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EF65" w14:textId="06FFE2A8" w:rsidR="009707B3" w:rsidRDefault="00CB2E9D"/>
    <w:p w14:paraId="6BD798F5" w14:textId="353AFDF2" w:rsidR="00AA05BE" w:rsidRPr="00AA05BE" w:rsidRDefault="00AA05BE" w:rsidP="00AA05BE">
      <w:pPr>
        <w:jc w:val="center"/>
        <w:rPr>
          <w:b/>
          <w:bCs/>
          <w:color w:val="00B050"/>
          <w:sz w:val="32"/>
          <w:szCs w:val="32"/>
          <w:u w:val="single"/>
        </w:rPr>
      </w:pPr>
      <w:r w:rsidRPr="00AA05BE">
        <w:rPr>
          <w:b/>
          <w:bCs/>
          <w:color w:val="00B050"/>
          <w:sz w:val="32"/>
          <w:szCs w:val="32"/>
          <w:u w:val="single"/>
        </w:rPr>
        <w:t>How to help when your child needs support with reading</w:t>
      </w:r>
    </w:p>
    <w:p w14:paraId="36ED827E" w14:textId="77777777" w:rsidR="00B565FE" w:rsidRDefault="00B565FE" w:rsidP="00AA05BE">
      <w:pPr>
        <w:jc w:val="both"/>
        <w:rPr>
          <w:color w:val="000000" w:themeColor="text1"/>
          <w:sz w:val="24"/>
          <w:szCs w:val="24"/>
        </w:rPr>
      </w:pPr>
    </w:p>
    <w:p w14:paraId="3DDDB60E" w14:textId="742B29BF" w:rsidR="00AA05BE" w:rsidRDefault="00AA05BE" w:rsidP="00AA05BE">
      <w:pPr>
        <w:jc w:val="both"/>
        <w:rPr>
          <w:color w:val="000000" w:themeColor="text1"/>
          <w:sz w:val="24"/>
          <w:szCs w:val="24"/>
        </w:rPr>
      </w:pPr>
      <w:r w:rsidRPr="00AA05BE">
        <w:rPr>
          <w:color w:val="000000" w:themeColor="text1"/>
          <w:sz w:val="24"/>
          <w:szCs w:val="24"/>
        </w:rPr>
        <w:t>If your child is struggling with reading a word, or is reading it incorrectly to you, resist the temptation to jump in and give the correct word. Remember that it is better in the long term to teach a man to fish than to just give him a fish. Instead, remember the three P’s:</w:t>
      </w:r>
    </w:p>
    <w:p w14:paraId="69E1C58F" w14:textId="6C2BD6DA" w:rsidR="00AA05BE" w:rsidRDefault="00AA05BE" w:rsidP="00AA05BE">
      <w:pPr>
        <w:jc w:val="center"/>
        <w:rPr>
          <w:color w:val="000000" w:themeColor="text1"/>
          <w:sz w:val="24"/>
          <w:szCs w:val="24"/>
        </w:rPr>
      </w:pPr>
      <w:r w:rsidRPr="00AA05BE">
        <w:rPr>
          <w:noProof/>
          <w:color w:val="000000" w:themeColor="text1"/>
          <w:sz w:val="24"/>
          <w:szCs w:val="24"/>
        </w:rPr>
        <w:drawing>
          <wp:anchor distT="0" distB="0" distL="114300" distR="114300" simplePos="0" relativeHeight="251658240" behindDoc="1" locked="0" layoutInCell="1" allowOverlap="1" wp14:anchorId="066A0F54" wp14:editId="67C48636">
            <wp:simplePos x="0" y="0"/>
            <wp:positionH relativeFrom="margin">
              <wp:align>center</wp:align>
            </wp:positionH>
            <wp:positionV relativeFrom="paragraph">
              <wp:posOffset>7620</wp:posOffset>
            </wp:positionV>
            <wp:extent cx="2638425" cy="1795145"/>
            <wp:effectExtent l="0" t="0" r="9525" b="0"/>
            <wp:wrapTight wrapText="bothSides">
              <wp:wrapPolygon edited="0">
                <wp:start x="0" y="0"/>
                <wp:lineTo x="0" y="21317"/>
                <wp:lineTo x="21522" y="21317"/>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9323" t="6376" r="4438" b="5314"/>
                    <a:stretch/>
                  </pic:blipFill>
                  <pic:spPr bwMode="auto">
                    <a:xfrm>
                      <a:off x="0" y="0"/>
                      <a:ext cx="2638425" cy="179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5CBBB0" w14:textId="2B17F37D" w:rsidR="00AA05BE" w:rsidRDefault="00AA05BE" w:rsidP="00AA05BE">
      <w:pPr>
        <w:rPr>
          <w:color w:val="000000" w:themeColor="text1"/>
          <w:sz w:val="24"/>
          <w:szCs w:val="24"/>
        </w:rPr>
      </w:pPr>
    </w:p>
    <w:p w14:paraId="67E26D2C" w14:textId="4B30D68B" w:rsidR="00AA05BE" w:rsidRDefault="00AA05BE" w:rsidP="00AA05BE">
      <w:pPr>
        <w:rPr>
          <w:color w:val="000000" w:themeColor="text1"/>
          <w:sz w:val="24"/>
          <w:szCs w:val="24"/>
        </w:rPr>
      </w:pPr>
    </w:p>
    <w:p w14:paraId="3120E6F5" w14:textId="6DEA82A1" w:rsidR="00AA05BE" w:rsidRDefault="00AA05BE" w:rsidP="00AA05BE">
      <w:pPr>
        <w:rPr>
          <w:color w:val="000000" w:themeColor="text1"/>
          <w:sz w:val="24"/>
          <w:szCs w:val="24"/>
        </w:rPr>
      </w:pPr>
    </w:p>
    <w:p w14:paraId="4DACDC17" w14:textId="600F9E1A" w:rsidR="00AA05BE" w:rsidRDefault="00AA05BE" w:rsidP="00AA05BE">
      <w:pPr>
        <w:rPr>
          <w:color w:val="000000" w:themeColor="text1"/>
          <w:sz w:val="24"/>
          <w:szCs w:val="24"/>
        </w:rPr>
      </w:pPr>
    </w:p>
    <w:p w14:paraId="0C3BEB12" w14:textId="1D11CC46" w:rsidR="00AA05BE" w:rsidRDefault="00AA05BE" w:rsidP="00AA05BE">
      <w:pPr>
        <w:rPr>
          <w:color w:val="000000" w:themeColor="text1"/>
          <w:sz w:val="24"/>
          <w:szCs w:val="24"/>
        </w:rPr>
      </w:pPr>
    </w:p>
    <w:p w14:paraId="2BB0AC7E" w14:textId="5E83E472" w:rsidR="00AA05BE" w:rsidRPr="00AA05BE" w:rsidRDefault="00AA05BE" w:rsidP="00AA05BE">
      <w:pPr>
        <w:spacing w:after="0"/>
        <w:rPr>
          <w:b/>
          <w:bCs/>
          <w:color w:val="00B050"/>
          <w:sz w:val="28"/>
          <w:szCs w:val="28"/>
        </w:rPr>
      </w:pPr>
      <w:r w:rsidRPr="00AA05BE">
        <w:rPr>
          <w:b/>
          <w:bCs/>
          <w:color w:val="00B050"/>
          <w:sz w:val="28"/>
          <w:szCs w:val="28"/>
        </w:rPr>
        <w:t>Pause</w:t>
      </w:r>
    </w:p>
    <w:p w14:paraId="33D63152" w14:textId="7FD60D2E" w:rsidR="00AA05BE" w:rsidRPr="00AA05BE" w:rsidRDefault="00AA05BE" w:rsidP="00AA05BE">
      <w:pPr>
        <w:spacing w:after="0"/>
        <w:jc w:val="both"/>
        <w:rPr>
          <w:color w:val="000000" w:themeColor="text1"/>
          <w:sz w:val="24"/>
          <w:szCs w:val="24"/>
        </w:rPr>
      </w:pPr>
      <w:r w:rsidRPr="00AA05BE">
        <w:rPr>
          <w:color w:val="000000" w:themeColor="text1"/>
          <w:sz w:val="24"/>
          <w:szCs w:val="24"/>
        </w:rPr>
        <w:t xml:space="preserve">If your child is making a substitution for the word on the page, (e.g. substituting ’house’ for ‘horse’) give him or her a chance to self-correct. If he or she does not, you might ask “Does that make sense?” If </w:t>
      </w:r>
      <w:r w:rsidR="00F633BF">
        <w:rPr>
          <w:color w:val="000000" w:themeColor="text1"/>
          <w:sz w:val="24"/>
          <w:szCs w:val="24"/>
        </w:rPr>
        <w:t>your</w:t>
      </w:r>
      <w:r w:rsidRPr="00AA05BE">
        <w:rPr>
          <w:color w:val="000000" w:themeColor="text1"/>
          <w:sz w:val="24"/>
          <w:szCs w:val="24"/>
        </w:rPr>
        <w:t xml:space="preserve"> child continues to read the word incorrectly or is not able to produce a word at all, move on to ‘Prompt’.</w:t>
      </w:r>
    </w:p>
    <w:p w14:paraId="34596404" w14:textId="77777777" w:rsidR="00AA05BE" w:rsidRDefault="00AA05BE" w:rsidP="00AA05BE">
      <w:pPr>
        <w:spacing w:after="0"/>
        <w:rPr>
          <w:b/>
          <w:bCs/>
          <w:color w:val="00B050"/>
          <w:sz w:val="28"/>
          <w:szCs w:val="28"/>
        </w:rPr>
      </w:pPr>
    </w:p>
    <w:p w14:paraId="3B2EDE92" w14:textId="68DE546A" w:rsidR="00AA05BE" w:rsidRPr="00AA05BE" w:rsidRDefault="00AA05BE" w:rsidP="00AA05BE">
      <w:pPr>
        <w:spacing w:after="0"/>
        <w:rPr>
          <w:b/>
          <w:bCs/>
          <w:color w:val="00B050"/>
          <w:sz w:val="28"/>
          <w:szCs w:val="28"/>
        </w:rPr>
      </w:pPr>
      <w:r w:rsidRPr="00AA05BE">
        <w:rPr>
          <w:b/>
          <w:bCs/>
          <w:color w:val="00B050"/>
          <w:sz w:val="28"/>
          <w:szCs w:val="28"/>
        </w:rPr>
        <w:t>Prompt</w:t>
      </w:r>
    </w:p>
    <w:p w14:paraId="101D6155" w14:textId="68C805D8" w:rsidR="00AA05BE" w:rsidRPr="00AA05BE" w:rsidRDefault="00AA05BE" w:rsidP="00AA05BE">
      <w:pPr>
        <w:spacing w:after="0"/>
        <w:jc w:val="both"/>
        <w:rPr>
          <w:color w:val="000000" w:themeColor="text1"/>
          <w:sz w:val="24"/>
          <w:szCs w:val="24"/>
        </w:rPr>
      </w:pPr>
      <w:r w:rsidRPr="00AA05BE">
        <w:rPr>
          <w:color w:val="000000" w:themeColor="text1"/>
          <w:sz w:val="24"/>
          <w:szCs w:val="24"/>
        </w:rPr>
        <w:t xml:space="preserve">Your </w:t>
      </w:r>
      <w:r w:rsidRPr="00AA05BE">
        <w:rPr>
          <w:i/>
          <w:iCs/>
          <w:color w:val="000000" w:themeColor="text1"/>
          <w:sz w:val="24"/>
          <w:szCs w:val="24"/>
        </w:rPr>
        <w:t>first prompt</w:t>
      </w:r>
      <w:r w:rsidRPr="00AA05BE">
        <w:rPr>
          <w:color w:val="000000" w:themeColor="text1"/>
          <w:sz w:val="24"/>
          <w:szCs w:val="24"/>
        </w:rPr>
        <w:t xml:space="preserve"> should be: “Sound it out”. Your child should sound out the word, starting with the first sound and making his or her way through to the last sound, blending the sounds together.</w:t>
      </w:r>
    </w:p>
    <w:p w14:paraId="522BA8A2" w14:textId="5D72EA98" w:rsidR="00AA05BE" w:rsidRPr="00AA05BE" w:rsidRDefault="00AA05BE" w:rsidP="00AA05BE">
      <w:pPr>
        <w:jc w:val="both"/>
        <w:rPr>
          <w:color w:val="000000" w:themeColor="text1"/>
          <w:sz w:val="24"/>
          <w:szCs w:val="24"/>
        </w:rPr>
      </w:pPr>
      <w:r w:rsidRPr="00AA05BE">
        <w:rPr>
          <w:noProof/>
          <w:color w:val="000000" w:themeColor="text1"/>
          <w:sz w:val="24"/>
          <w:szCs w:val="24"/>
        </w:rPr>
        <w:drawing>
          <wp:anchor distT="0" distB="0" distL="114300" distR="114300" simplePos="0" relativeHeight="251659264" behindDoc="1" locked="0" layoutInCell="1" allowOverlap="1" wp14:anchorId="63B50545" wp14:editId="2D6F0C47">
            <wp:simplePos x="0" y="0"/>
            <wp:positionH relativeFrom="margin">
              <wp:align>center</wp:align>
            </wp:positionH>
            <wp:positionV relativeFrom="paragraph">
              <wp:posOffset>257175</wp:posOffset>
            </wp:positionV>
            <wp:extent cx="2826385" cy="1819275"/>
            <wp:effectExtent l="0" t="0" r="0" b="9525"/>
            <wp:wrapTight wrapText="bothSides">
              <wp:wrapPolygon edited="0">
                <wp:start x="0" y="0"/>
                <wp:lineTo x="0" y="21487"/>
                <wp:lineTo x="21401" y="21487"/>
                <wp:lineTo x="21401" y="0"/>
                <wp:lineTo x="0" y="0"/>
              </wp:wrapPolygon>
            </wp:wrapTight>
            <wp:docPr id="2" name="Picture 2" descr="pictures-for-how-to-help-b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for-how-to-help-blog-1"/>
                    <pic:cNvPicPr>
                      <a:picLocks noChangeAspect="1" noChangeArrowheads="1"/>
                    </pic:cNvPicPr>
                  </pic:nvPicPr>
                  <pic:blipFill rotWithShape="1">
                    <a:blip r:embed="rId5">
                      <a:extLst>
                        <a:ext uri="{28A0092B-C50C-407E-A947-70E740481C1C}">
                          <a14:useLocalDpi xmlns:a14="http://schemas.microsoft.com/office/drawing/2010/main" val="0"/>
                        </a:ext>
                      </a:extLst>
                    </a:blip>
                    <a:srcRect r="4182" b="7168"/>
                    <a:stretch/>
                  </pic:blipFill>
                  <pic:spPr bwMode="auto">
                    <a:xfrm>
                      <a:off x="0" y="0"/>
                      <a:ext cx="2826385" cy="181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5BE">
        <w:rPr>
          <w:color w:val="000000" w:themeColor="text1"/>
          <w:sz w:val="24"/>
          <w:szCs w:val="24"/>
        </w:rPr>
        <w:t>As you can see in the examples below, one sound may be represented by one, two, three or even four letters.</w:t>
      </w:r>
    </w:p>
    <w:p w14:paraId="1C6127A3" w14:textId="2E430DBD" w:rsidR="00AA05BE" w:rsidRDefault="00AA05BE" w:rsidP="00AA05BE">
      <w:pPr>
        <w:rPr>
          <w:color w:val="000000" w:themeColor="text1"/>
          <w:sz w:val="24"/>
          <w:szCs w:val="24"/>
        </w:rPr>
      </w:pPr>
    </w:p>
    <w:p w14:paraId="186D74D5" w14:textId="21B299CE" w:rsidR="00AA05BE" w:rsidRDefault="00AA05BE" w:rsidP="00AA05BE">
      <w:pPr>
        <w:rPr>
          <w:color w:val="000000" w:themeColor="text1"/>
          <w:sz w:val="24"/>
          <w:szCs w:val="24"/>
        </w:rPr>
      </w:pPr>
    </w:p>
    <w:p w14:paraId="2608B397" w14:textId="78847653" w:rsidR="00AA05BE" w:rsidRDefault="00AA05BE" w:rsidP="00AA05BE">
      <w:pPr>
        <w:rPr>
          <w:color w:val="000000" w:themeColor="text1"/>
          <w:sz w:val="24"/>
          <w:szCs w:val="24"/>
        </w:rPr>
      </w:pPr>
    </w:p>
    <w:p w14:paraId="0DAD032C" w14:textId="50EB44BA" w:rsidR="00AA05BE" w:rsidRDefault="00AA05BE" w:rsidP="00AA05BE">
      <w:pPr>
        <w:rPr>
          <w:color w:val="000000" w:themeColor="text1"/>
          <w:sz w:val="24"/>
          <w:szCs w:val="24"/>
        </w:rPr>
      </w:pPr>
    </w:p>
    <w:p w14:paraId="03BE55A1" w14:textId="651D241A" w:rsidR="00AA05BE" w:rsidRDefault="00AA05BE" w:rsidP="00AA05BE">
      <w:pPr>
        <w:rPr>
          <w:color w:val="000000" w:themeColor="text1"/>
          <w:sz w:val="24"/>
          <w:szCs w:val="24"/>
        </w:rPr>
      </w:pPr>
    </w:p>
    <w:p w14:paraId="29FEE5CB" w14:textId="32C26940" w:rsidR="00475618" w:rsidRDefault="00475618" w:rsidP="00AA05BE">
      <w:pPr>
        <w:rPr>
          <w:color w:val="000000" w:themeColor="text1"/>
          <w:sz w:val="24"/>
          <w:szCs w:val="24"/>
        </w:rPr>
      </w:pPr>
    </w:p>
    <w:p w14:paraId="674C812F" w14:textId="035AA645" w:rsidR="00475618" w:rsidRDefault="00475618" w:rsidP="00475618">
      <w:pPr>
        <w:spacing w:after="0"/>
        <w:rPr>
          <w:color w:val="000000" w:themeColor="text1"/>
          <w:sz w:val="24"/>
          <w:szCs w:val="24"/>
        </w:rPr>
      </w:pPr>
      <w:r>
        <w:rPr>
          <w:color w:val="000000" w:themeColor="text1"/>
          <w:sz w:val="24"/>
          <w:szCs w:val="24"/>
        </w:rPr>
        <w:t xml:space="preserve">This video explains how to sound out </w:t>
      </w:r>
      <w:r w:rsidR="003325E8">
        <w:rPr>
          <w:color w:val="000000" w:themeColor="text1"/>
          <w:sz w:val="24"/>
          <w:szCs w:val="24"/>
        </w:rPr>
        <w:t xml:space="preserve">each </w:t>
      </w:r>
      <w:r>
        <w:rPr>
          <w:color w:val="000000" w:themeColor="text1"/>
          <w:sz w:val="24"/>
          <w:szCs w:val="24"/>
        </w:rPr>
        <w:t>alphabet letter</w:t>
      </w:r>
      <w:r w:rsidR="003325E8">
        <w:rPr>
          <w:color w:val="000000" w:themeColor="text1"/>
          <w:sz w:val="24"/>
          <w:szCs w:val="24"/>
        </w:rPr>
        <w:t xml:space="preserve"> and the blending of words</w:t>
      </w:r>
    </w:p>
    <w:p w14:paraId="70EE4901" w14:textId="12176FB8" w:rsidR="00475618" w:rsidRDefault="00CB2E9D" w:rsidP="00475618">
      <w:pPr>
        <w:spacing w:after="0"/>
        <w:rPr>
          <w:color w:val="000000" w:themeColor="text1"/>
          <w:sz w:val="24"/>
          <w:szCs w:val="24"/>
        </w:rPr>
      </w:pPr>
      <w:hyperlink r:id="rId6" w:history="1">
        <w:r w:rsidRPr="00EF5CAC">
          <w:rPr>
            <w:rStyle w:val="Hyperlink"/>
            <w:sz w:val="24"/>
            <w:szCs w:val="24"/>
          </w:rPr>
          <w:t>https://youtu.be/jy0ystXuDcs</w:t>
        </w:r>
      </w:hyperlink>
      <w:r>
        <w:rPr>
          <w:color w:val="000000" w:themeColor="text1"/>
          <w:sz w:val="24"/>
          <w:szCs w:val="24"/>
        </w:rPr>
        <w:t xml:space="preserve"> </w:t>
      </w:r>
    </w:p>
    <w:p w14:paraId="6C88BDF5" w14:textId="54EC5EF8" w:rsidR="003325E8" w:rsidRDefault="003325E8" w:rsidP="00475618">
      <w:pPr>
        <w:spacing w:after="0"/>
        <w:rPr>
          <w:color w:val="000000" w:themeColor="text1"/>
          <w:sz w:val="24"/>
          <w:szCs w:val="24"/>
        </w:rPr>
      </w:pPr>
    </w:p>
    <w:p w14:paraId="0B04352D" w14:textId="40EE879F" w:rsidR="003325E8" w:rsidRDefault="003325E8" w:rsidP="00475618">
      <w:pPr>
        <w:spacing w:after="0"/>
        <w:rPr>
          <w:color w:val="000000" w:themeColor="text1"/>
          <w:sz w:val="24"/>
          <w:szCs w:val="24"/>
        </w:rPr>
      </w:pPr>
      <w:r>
        <w:rPr>
          <w:color w:val="000000" w:themeColor="text1"/>
          <w:sz w:val="24"/>
          <w:szCs w:val="24"/>
        </w:rPr>
        <w:lastRenderedPageBreak/>
        <w:t>This video shows how you and your child can break down words by letters and sounds using fun robot arms</w:t>
      </w:r>
    </w:p>
    <w:p w14:paraId="1ECAEE8D" w14:textId="2323FE36" w:rsidR="003325E8" w:rsidRDefault="00CB2E9D" w:rsidP="00475618">
      <w:pPr>
        <w:spacing w:after="0"/>
        <w:rPr>
          <w:color w:val="000000" w:themeColor="text1"/>
          <w:sz w:val="24"/>
          <w:szCs w:val="24"/>
        </w:rPr>
      </w:pPr>
      <w:hyperlink r:id="rId7" w:history="1">
        <w:r w:rsidRPr="00EF5CAC">
          <w:rPr>
            <w:rStyle w:val="Hyperlink"/>
            <w:sz w:val="24"/>
            <w:szCs w:val="24"/>
          </w:rPr>
          <w:t>https://youtu.be/wvtaLPmHfk0</w:t>
        </w:r>
      </w:hyperlink>
      <w:r>
        <w:rPr>
          <w:color w:val="000000" w:themeColor="text1"/>
          <w:sz w:val="24"/>
          <w:szCs w:val="24"/>
        </w:rPr>
        <w:t xml:space="preserve"> </w:t>
      </w:r>
    </w:p>
    <w:p w14:paraId="36DC23AB" w14:textId="77777777" w:rsidR="00CB2E9D" w:rsidRDefault="00CB2E9D" w:rsidP="00475618">
      <w:pPr>
        <w:spacing w:after="0"/>
        <w:rPr>
          <w:color w:val="000000" w:themeColor="text1"/>
          <w:sz w:val="24"/>
          <w:szCs w:val="24"/>
        </w:rPr>
      </w:pPr>
    </w:p>
    <w:p w14:paraId="5DE9F1E0" w14:textId="28B5B924" w:rsidR="00B6748C" w:rsidRDefault="00AA05BE" w:rsidP="00AA05BE">
      <w:pPr>
        <w:jc w:val="both"/>
        <w:rPr>
          <w:color w:val="000000" w:themeColor="text1"/>
          <w:sz w:val="24"/>
          <w:szCs w:val="24"/>
        </w:rPr>
      </w:pPr>
      <w:r w:rsidRPr="00AA05BE">
        <w:rPr>
          <w:color w:val="000000" w:themeColor="text1"/>
          <w:sz w:val="24"/>
          <w:szCs w:val="24"/>
        </w:rPr>
        <w:t xml:space="preserve">Your </w:t>
      </w:r>
      <w:r w:rsidRPr="00AA05BE">
        <w:rPr>
          <w:i/>
          <w:iCs/>
          <w:color w:val="000000" w:themeColor="text1"/>
          <w:sz w:val="24"/>
          <w:szCs w:val="24"/>
        </w:rPr>
        <w:t>second prompt</w:t>
      </w:r>
      <w:r w:rsidRPr="00AA05BE">
        <w:rPr>
          <w:color w:val="000000" w:themeColor="text1"/>
          <w:sz w:val="24"/>
          <w:szCs w:val="24"/>
        </w:rPr>
        <w:t xml:space="preserve"> should </w:t>
      </w:r>
      <w:r w:rsidR="00B6748C">
        <w:rPr>
          <w:color w:val="000000" w:themeColor="text1"/>
          <w:sz w:val="24"/>
          <w:szCs w:val="24"/>
        </w:rPr>
        <w:t>look at the letter sound which your child is struggling with. For example, the word ‘clown’ – ‘cl-ow-n’. If your child is struggling with the ‘ow’ sound, you could say the ‘ow’ sound “ow, like in c-ow, cow”. Encourage your child to say the sound.</w:t>
      </w:r>
    </w:p>
    <w:p w14:paraId="1A7AF705" w14:textId="00971236" w:rsidR="00AB5E8B" w:rsidRDefault="00AB5E8B" w:rsidP="00AB5E8B">
      <w:pPr>
        <w:spacing w:after="0"/>
        <w:jc w:val="both"/>
        <w:rPr>
          <w:color w:val="000000" w:themeColor="text1"/>
          <w:sz w:val="24"/>
          <w:szCs w:val="24"/>
        </w:rPr>
      </w:pPr>
      <w:r>
        <w:rPr>
          <w:color w:val="000000" w:themeColor="text1"/>
          <w:sz w:val="24"/>
          <w:szCs w:val="24"/>
        </w:rPr>
        <w:t>This video looks at and helps to explain to parents how to ‘blend’ words</w:t>
      </w:r>
    </w:p>
    <w:p w14:paraId="2048BF43" w14:textId="22E3F484" w:rsidR="00AB5E8B" w:rsidRDefault="00CB2E9D" w:rsidP="00AB5E8B">
      <w:pPr>
        <w:spacing w:after="0"/>
        <w:jc w:val="both"/>
        <w:rPr>
          <w:color w:val="000000" w:themeColor="text1"/>
          <w:sz w:val="24"/>
          <w:szCs w:val="24"/>
        </w:rPr>
      </w:pPr>
      <w:hyperlink r:id="rId8" w:history="1">
        <w:r w:rsidRPr="00EF5CAC">
          <w:rPr>
            <w:rStyle w:val="Hyperlink"/>
            <w:sz w:val="24"/>
            <w:szCs w:val="24"/>
          </w:rPr>
          <w:t>https://youtu.be/I43tv5aIYTI</w:t>
        </w:r>
      </w:hyperlink>
      <w:r>
        <w:rPr>
          <w:color w:val="000000" w:themeColor="text1"/>
          <w:sz w:val="24"/>
          <w:szCs w:val="24"/>
        </w:rPr>
        <w:t xml:space="preserve"> </w:t>
      </w:r>
    </w:p>
    <w:p w14:paraId="1E281EAF" w14:textId="77777777" w:rsidR="00CB2E9D" w:rsidRDefault="00CB2E9D" w:rsidP="00AB5E8B">
      <w:pPr>
        <w:spacing w:after="0"/>
        <w:jc w:val="both"/>
        <w:rPr>
          <w:color w:val="000000" w:themeColor="text1"/>
          <w:sz w:val="24"/>
          <w:szCs w:val="24"/>
        </w:rPr>
      </w:pPr>
    </w:p>
    <w:p w14:paraId="486F583D" w14:textId="77777777" w:rsidR="00AA05BE" w:rsidRPr="00AA05BE" w:rsidRDefault="00AA05BE" w:rsidP="00AA05BE">
      <w:pPr>
        <w:jc w:val="both"/>
        <w:rPr>
          <w:color w:val="000000" w:themeColor="text1"/>
          <w:sz w:val="24"/>
          <w:szCs w:val="24"/>
        </w:rPr>
      </w:pPr>
      <w:r w:rsidRPr="00AA05BE">
        <w:rPr>
          <w:color w:val="000000" w:themeColor="text1"/>
          <w:sz w:val="24"/>
          <w:szCs w:val="24"/>
        </w:rPr>
        <w:t xml:space="preserve">Your </w:t>
      </w:r>
      <w:r w:rsidRPr="00AA05BE">
        <w:rPr>
          <w:i/>
          <w:iCs/>
          <w:color w:val="000000" w:themeColor="text1"/>
          <w:sz w:val="24"/>
          <w:szCs w:val="24"/>
        </w:rPr>
        <w:t>last prompt</w:t>
      </w:r>
      <w:r w:rsidRPr="00AA05BE">
        <w:rPr>
          <w:color w:val="000000" w:themeColor="text1"/>
          <w:sz w:val="24"/>
          <w:szCs w:val="24"/>
        </w:rPr>
        <w:t xml:space="preserve"> should be “Try the word again”.</w:t>
      </w:r>
    </w:p>
    <w:p w14:paraId="7298F625" w14:textId="77777777" w:rsidR="00AA05BE" w:rsidRPr="00AA05BE" w:rsidRDefault="00AA05BE" w:rsidP="00AA05BE">
      <w:pPr>
        <w:jc w:val="both"/>
        <w:rPr>
          <w:color w:val="000000" w:themeColor="text1"/>
          <w:sz w:val="24"/>
          <w:szCs w:val="24"/>
        </w:rPr>
      </w:pPr>
      <w:r w:rsidRPr="00AA05BE">
        <w:rPr>
          <w:color w:val="000000" w:themeColor="text1"/>
          <w:sz w:val="24"/>
          <w:szCs w:val="24"/>
        </w:rPr>
        <w:t>Only if your child is still unsuccessful should you supply the correct word. Remember to be a good role model by sounding out and blending to produce the word.</w:t>
      </w:r>
    </w:p>
    <w:p w14:paraId="0C1B91B2" w14:textId="77777777" w:rsidR="00B6748C" w:rsidRDefault="00B6748C" w:rsidP="00B6748C">
      <w:pPr>
        <w:spacing w:after="0"/>
        <w:jc w:val="both"/>
        <w:rPr>
          <w:b/>
          <w:bCs/>
          <w:color w:val="00B050"/>
          <w:sz w:val="28"/>
          <w:szCs w:val="28"/>
        </w:rPr>
      </w:pPr>
    </w:p>
    <w:p w14:paraId="7127EF69" w14:textId="601B2306" w:rsidR="00AA05BE" w:rsidRPr="00AA05BE" w:rsidRDefault="00AA05BE" w:rsidP="00B6748C">
      <w:pPr>
        <w:spacing w:after="0"/>
        <w:jc w:val="both"/>
        <w:rPr>
          <w:b/>
          <w:bCs/>
          <w:color w:val="00B050"/>
          <w:sz w:val="28"/>
          <w:szCs w:val="28"/>
        </w:rPr>
      </w:pPr>
      <w:r w:rsidRPr="00AA05BE">
        <w:rPr>
          <w:b/>
          <w:bCs/>
          <w:color w:val="00B050"/>
          <w:sz w:val="28"/>
          <w:szCs w:val="28"/>
        </w:rPr>
        <w:t>Praise</w:t>
      </w:r>
    </w:p>
    <w:p w14:paraId="241886A8" w14:textId="098914D2" w:rsidR="00AA05BE" w:rsidRPr="00AA05BE" w:rsidRDefault="00AA05BE" w:rsidP="00B6748C">
      <w:pPr>
        <w:spacing w:after="0"/>
        <w:jc w:val="both"/>
        <w:rPr>
          <w:color w:val="000000" w:themeColor="text1"/>
          <w:sz w:val="24"/>
          <w:szCs w:val="24"/>
        </w:rPr>
      </w:pPr>
      <w:r w:rsidRPr="00AA05BE">
        <w:rPr>
          <w:color w:val="000000" w:themeColor="text1"/>
          <w:sz w:val="24"/>
          <w:szCs w:val="24"/>
        </w:rPr>
        <w:t xml:space="preserve">Praise your child verbally for hard work. How and when you praise is important. If </w:t>
      </w:r>
      <w:r w:rsidR="00B6748C">
        <w:rPr>
          <w:color w:val="000000" w:themeColor="text1"/>
          <w:sz w:val="24"/>
          <w:szCs w:val="24"/>
        </w:rPr>
        <w:t>your</w:t>
      </w:r>
      <w:r w:rsidRPr="00AA05BE">
        <w:rPr>
          <w:color w:val="000000" w:themeColor="text1"/>
          <w:sz w:val="24"/>
          <w:szCs w:val="24"/>
        </w:rPr>
        <w:t xml:space="preserve"> child is reading a sentence, you should probably wait until the end of the sentence before praising, so as not to interrupt the flow or sense.</w:t>
      </w:r>
    </w:p>
    <w:p w14:paraId="5BF2AA14" w14:textId="69E749C3" w:rsidR="00AA05BE" w:rsidRPr="00AA05BE" w:rsidRDefault="00AA05BE" w:rsidP="00AA05BE">
      <w:pPr>
        <w:jc w:val="both"/>
        <w:rPr>
          <w:color w:val="000000" w:themeColor="text1"/>
          <w:sz w:val="24"/>
          <w:szCs w:val="24"/>
        </w:rPr>
      </w:pPr>
      <w:r w:rsidRPr="00AA05BE">
        <w:rPr>
          <w:color w:val="000000" w:themeColor="text1"/>
          <w:sz w:val="24"/>
          <w:szCs w:val="24"/>
        </w:rPr>
        <w:t xml:space="preserve">Rather than saying “Good job” or something similar, give feedback about what </w:t>
      </w:r>
      <w:r w:rsidR="00F633BF">
        <w:rPr>
          <w:color w:val="000000" w:themeColor="text1"/>
          <w:sz w:val="24"/>
          <w:szCs w:val="24"/>
        </w:rPr>
        <w:t>he/she</w:t>
      </w:r>
      <w:r w:rsidRPr="00AA05BE">
        <w:rPr>
          <w:color w:val="000000" w:themeColor="text1"/>
          <w:sz w:val="24"/>
          <w:szCs w:val="24"/>
        </w:rPr>
        <w:t xml:space="preserve"> did, for instance, “You sounded that out really well” or “You broke that big word up just the way you needed to”. This will hopefully reinforce the use of the helpful strategy.</w:t>
      </w:r>
    </w:p>
    <w:p w14:paraId="0773B34F" w14:textId="7318E539" w:rsidR="00AA05BE" w:rsidRPr="00AA05BE" w:rsidRDefault="00AA05BE" w:rsidP="00AA05BE">
      <w:pPr>
        <w:jc w:val="both"/>
        <w:rPr>
          <w:color w:val="000000" w:themeColor="text1"/>
          <w:sz w:val="24"/>
          <w:szCs w:val="24"/>
        </w:rPr>
      </w:pPr>
      <w:r w:rsidRPr="00AA05BE">
        <w:rPr>
          <w:color w:val="000000" w:themeColor="text1"/>
          <w:sz w:val="24"/>
          <w:szCs w:val="24"/>
        </w:rPr>
        <w:t>See the three P’s in action</w:t>
      </w:r>
      <w:r w:rsidR="00F633BF">
        <w:rPr>
          <w:color w:val="000000" w:themeColor="text1"/>
          <w:sz w:val="24"/>
          <w:szCs w:val="24"/>
        </w:rPr>
        <w:t xml:space="preserve"> in this video</w:t>
      </w:r>
      <w:r w:rsidRPr="00AA05BE">
        <w:rPr>
          <w:color w:val="000000" w:themeColor="text1"/>
          <w:sz w:val="24"/>
          <w:szCs w:val="24"/>
        </w:rPr>
        <w:t>:</w:t>
      </w:r>
      <w:r w:rsidR="00BF33E8">
        <w:rPr>
          <w:color w:val="000000" w:themeColor="text1"/>
          <w:sz w:val="24"/>
          <w:szCs w:val="24"/>
        </w:rPr>
        <w:t xml:space="preserve"> </w:t>
      </w:r>
      <w:hyperlink r:id="rId9" w:history="1">
        <w:r w:rsidR="00CB2E9D" w:rsidRPr="00EF5CAC">
          <w:rPr>
            <w:rStyle w:val="Hyperlink"/>
            <w:sz w:val="24"/>
            <w:szCs w:val="24"/>
          </w:rPr>
          <w:t>https://youtu.be/R9GRrOrXeAE?t=90</w:t>
        </w:r>
      </w:hyperlink>
      <w:r w:rsidR="00CB2E9D">
        <w:rPr>
          <w:color w:val="000000" w:themeColor="text1"/>
          <w:sz w:val="24"/>
          <w:szCs w:val="24"/>
        </w:rPr>
        <w:t xml:space="preserve"> </w:t>
      </w:r>
    </w:p>
    <w:p w14:paraId="1D316667" w14:textId="65791731" w:rsidR="00AA05BE" w:rsidRDefault="00AA05BE" w:rsidP="00AA05BE">
      <w:pPr>
        <w:jc w:val="both"/>
        <w:rPr>
          <w:color w:val="000000" w:themeColor="text1"/>
          <w:sz w:val="24"/>
          <w:szCs w:val="24"/>
        </w:rPr>
      </w:pPr>
    </w:p>
    <w:p w14:paraId="5233A787" w14:textId="77777777" w:rsidR="00AB0F0C" w:rsidRPr="00AB0F0C" w:rsidRDefault="00AB0F0C" w:rsidP="00AB0F0C">
      <w:pPr>
        <w:spacing w:after="0"/>
        <w:jc w:val="both"/>
        <w:rPr>
          <w:b/>
          <w:bCs/>
          <w:color w:val="00B050"/>
          <w:sz w:val="28"/>
          <w:szCs w:val="28"/>
        </w:rPr>
      </w:pPr>
      <w:r w:rsidRPr="00AB0F0C">
        <w:rPr>
          <w:b/>
          <w:bCs/>
          <w:color w:val="00B050"/>
          <w:sz w:val="28"/>
          <w:szCs w:val="28"/>
        </w:rPr>
        <w:t>Compound and Multi-syllable Words</w:t>
      </w:r>
    </w:p>
    <w:p w14:paraId="22AEB638" w14:textId="77777777" w:rsidR="00AB0F0C" w:rsidRPr="00AB0F0C" w:rsidRDefault="00AB0F0C" w:rsidP="00AB0F0C">
      <w:pPr>
        <w:spacing w:after="0"/>
        <w:jc w:val="both"/>
        <w:rPr>
          <w:color w:val="000000" w:themeColor="text1"/>
          <w:sz w:val="24"/>
          <w:szCs w:val="24"/>
        </w:rPr>
      </w:pPr>
      <w:r w:rsidRPr="00AB0F0C">
        <w:rPr>
          <w:color w:val="000000" w:themeColor="text1"/>
          <w:sz w:val="24"/>
          <w:szCs w:val="24"/>
        </w:rPr>
        <w:t>If your child is having difficulty with or is misreading a word that has more than one syllable, then you will need to help him or her to break the word down into syllables and sound out each syllable in turn.</w:t>
      </w:r>
    </w:p>
    <w:p w14:paraId="23914375" w14:textId="658FB4DF" w:rsidR="00AB0F0C" w:rsidRPr="00AB0F0C" w:rsidRDefault="00AB0F0C" w:rsidP="00AB0F0C">
      <w:pPr>
        <w:jc w:val="both"/>
        <w:rPr>
          <w:color w:val="000000" w:themeColor="text1"/>
          <w:sz w:val="24"/>
          <w:szCs w:val="24"/>
        </w:rPr>
      </w:pPr>
      <w:r w:rsidRPr="00AB0F0C">
        <w:rPr>
          <w:noProof/>
          <w:color w:val="000000" w:themeColor="text1"/>
          <w:sz w:val="24"/>
          <w:szCs w:val="24"/>
        </w:rPr>
        <w:drawing>
          <wp:anchor distT="0" distB="0" distL="114300" distR="114300" simplePos="0" relativeHeight="251660288" behindDoc="1" locked="0" layoutInCell="1" allowOverlap="1" wp14:anchorId="1373E920" wp14:editId="1262F7CD">
            <wp:simplePos x="0" y="0"/>
            <wp:positionH relativeFrom="margin">
              <wp:posOffset>1504315</wp:posOffset>
            </wp:positionH>
            <wp:positionV relativeFrom="paragraph">
              <wp:posOffset>467360</wp:posOffset>
            </wp:positionV>
            <wp:extent cx="3171825" cy="1057275"/>
            <wp:effectExtent l="0" t="0" r="9525" b="9525"/>
            <wp:wrapTight wrapText="bothSides">
              <wp:wrapPolygon edited="0">
                <wp:start x="0" y="0"/>
                <wp:lineTo x="0" y="21405"/>
                <wp:lineTo x="21535" y="21405"/>
                <wp:lineTo x="21535" y="0"/>
                <wp:lineTo x="0" y="0"/>
              </wp:wrapPolygon>
            </wp:wrapTight>
            <wp:docPr id="3" name="Picture 3" descr="copy-of-blog-post-wide-and-sho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of-blog-post-wide-and-short-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0C">
        <w:rPr>
          <w:color w:val="000000" w:themeColor="text1"/>
          <w:sz w:val="24"/>
          <w:szCs w:val="24"/>
        </w:rPr>
        <w:t>Let’s use an example of a multi-syllable word called a compound word – a word made up of two smaller words. Let’s use the word ‘starfish’:</w:t>
      </w:r>
    </w:p>
    <w:p w14:paraId="717B9015" w14:textId="71124937" w:rsidR="00AB0F0C" w:rsidRDefault="00AB0F0C" w:rsidP="00AA05BE">
      <w:pPr>
        <w:jc w:val="both"/>
        <w:rPr>
          <w:color w:val="000000" w:themeColor="text1"/>
          <w:sz w:val="24"/>
          <w:szCs w:val="24"/>
        </w:rPr>
      </w:pPr>
    </w:p>
    <w:p w14:paraId="23DA6134" w14:textId="0BCFD7B1" w:rsidR="00AA05BE" w:rsidRDefault="00AA05BE" w:rsidP="00AA05BE">
      <w:pPr>
        <w:jc w:val="both"/>
        <w:rPr>
          <w:color w:val="000000" w:themeColor="text1"/>
          <w:sz w:val="24"/>
          <w:szCs w:val="24"/>
        </w:rPr>
      </w:pPr>
    </w:p>
    <w:p w14:paraId="3F9265EF" w14:textId="6E5D6A59" w:rsidR="00AA05BE" w:rsidRDefault="00AA05BE" w:rsidP="00AA05BE">
      <w:pPr>
        <w:jc w:val="both"/>
        <w:rPr>
          <w:color w:val="000000" w:themeColor="text1"/>
          <w:sz w:val="24"/>
          <w:szCs w:val="24"/>
        </w:rPr>
      </w:pPr>
    </w:p>
    <w:p w14:paraId="370D1140" w14:textId="77777777" w:rsidR="002E341C" w:rsidRDefault="002E341C" w:rsidP="00AB0F0C">
      <w:pPr>
        <w:spacing w:after="0"/>
        <w:jc w:val="both"/>
        <w:rPr>
          <w:color w:val="000000" w:themeColor="text1"/>
          <w:sz w:val="24"/>
          <w:szCs w:val="24"/>
        </w:rPr>
      </w:pPr>
    </w:p>
    <w:p w14:paraId="2C03DC17" w14:textId="79C93542" w:rsidR="00AB0F0C" w:rsidRPr="00AB0F0C" w:rsidRDefault="00AB0F0C" w:rsidP="00AB0F0C">
      <w:pPr>
        <w:spacing w:after="0"/>
        <w:jc w:val="both"/>
        <w:rPr>
          <w:color w:val="000000" w:themeColor="text1"/>
          <w:sz w:val="24"/>
          <w:szCs w:val="24"/>
        </w:rPr>
      </w:pPr>
      <w:r w:rsidRPr="00AB0F0C">
        <w:rPr>
          <w:color w:val="000000" w:themeColor="text1"/>
          <w:sz w:val="24"/>
          <w:szCs w:val="24"/>
        </w:rPr>
        <w:t>Your prompt could be:</w:t>
      </w:r>
    </w:p>
    <w:p w14:paraId="2B1F2E9B" w14:textId="5DB6551A" w:rsidR="00AB0F0C" w:rsidRDefault="00AB0F0C" w:rsidP="00AB0F0C">
      <w:pPr>
        <w:spacing w:after="0"/>
        <w:jc w:val="both"/>
        <w:rPr>
          <w:color w:val="000000" w:themeColor="text1"/>
          <w:sz w:val="24"/>
          <w:szCs w:val="24"/>
        </w:rPr>
      </w:pPr>
      <w:r>
        <w:rPr>
          <w:color w:val="000000" w:themeColor="text1"/>
          <w:sz w:val="24"/>
          <w:szCs w:val="24"/>
        </w:rPr>
        <w:t>“</w:t>
      </w:r>
      <w:r w:rsidRPr="00AB0F0C">
        <w:rPr>
          <w:color w:val="000000" w:themeColor="text1"/>
          <w:sz w:val="24"/>
          <w:szCs w:val="24"/>
        </w:rPr>
        <w:t>That word is made up of two smaller words. Can you tell me what one of those words is? What is the other word? Now put them together.”</w:t>
      </w:r>
    </w:p>
    <w:p w14:paraId="36EBA9F3" w14:textId="77777777" w:rsidR="00AB0F0C" w:rsidRPr="00AB0F0C" w:rsidRDefault="00AB0F0C" w:rsidP="00AB0F0C">
      <w:pPr>
        <w:spacing w:after="0"/>
        <w:jc w:val="both"/>
        <w:rPr>
          <w:color w:val="000000" w:themeColor="text1"/>
          <w:sz w:val="24"/>
          <w:szCs w:val="24"/>
        </w:rPr>
      </w:pPr>
    </w:p>
    <w:p w14:paraId="664BB863" w14:textId="302AFF66" w:rsidR="00AB0F0C" w:rsidRPr="00AB0F0C" w:rsidRDefault="00AB0F0C" w:rsidP="00AB0F0C">
      <w:pPr>
        <w:jc w:val="both"/>
        <w:rPr>
          <w:color w:val="000000" w:themeColor="text1"/>
          <w:sz w:val="24"/>
          <w:szCs w:val="24"/>
        </w:rPr>
      </w:pPr>
      <w:r w:rsidRPr="00AB0F0C">
        <w:rPr>
          <w:noProof/>
          <w:color w:val="000000" w:themeColor="text1"/>
          <w:sz w:val="24"/>
          <w:szCs w:val="24"/>
        </w:rPr>
        <w:lastRenderedPageBreak/>
        <w:drawing>
          <wp:anchor distT="0" distB="0" distL="114300" distR="114300" simplePos="0" relativeHeight="251661312" behindDoc="1" locked="0" layoutInCell="1" allowOverlap="1" wp14:anchorId="37F7DA9A" wp14:editId="3440D3ED">
            <wp:simplePos x="0" y="0"/>
            <wp:positionH relativeFrom="margin">
              <wp:align>right</wp:align>
            </wp:positionH>
            <wp:positionV relativeFrom="paragraph">
              <wp:posOffset>7620</wp:posOffset>
            </wp:positionV>
            <wp:extent cx="1257300" cy="372110"/>
            <wp:effectExtent l="0" t="0" r="0" b="8890"/>
            <wp:wrapTight wrapText="bothSides">
              <wp:wrapPolygon edited="0">
                <wp:start x="0" y="0"/>
                <wp:lineTo x="0" y="21010"/>
                <wp:lineTo x="21273" y="21010"/>
                <wp:lineTo x="21273" y="0"/>
                <wp:lineTo x="0" y="0"/>
              </wp:wrapPolygon>
            </wp:wrapTight>
            <wp:docPr id="4" name="Picture 4" descr="_blog-post-small-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blog-post-small-email-signature-1"/>
                    <pic:cNvPicPr>
                      <a:picLocks noChangeAspect="1" noChangeArrowheads="1"/>
                    </pic:cNvPicPr>
                  </pic:nvPicPr>
                  <pic:blipFill rotWithShape="1">
                    <a:blip r:embed="rId11">
                      <a:extLst>
                        <a:ext uri="{28A0092B-C50C-407E-A947-70E740481C1C}">
                          <a14:useLocalDpi xmlns:a14="http://schemas.microsoft.com/office/drawing/2010/main" val="0"/>
                        </a:ext>
                      </a:extLst>
                    </a:blip>
                    <a:srcRect t="11346" r="2222"/>
                    <a:stretch/>
                  </pic:blipFill>
                  <pic:spPr bwMode="auto">
                    <a:xfrm>
                      <a:off x="0" y="0"/>
                      <a:ext cx="1257300" cy="372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0F0C">
        <w:rPr>
          <w:color w:val="000000" w:themeColor="text1"/>
          <w:sz w:val="24"/>
          <w:szCs w:val="24"/>
        </w:rPr>
        <w:t>If your child cannot identify the two parts of the word, cover the second with your finger and ask the child to sound out the first one. Like so:</w:t>
      </w:r>
    </w:p>
    <w:p w14:paraId="0746CE9C" w14:textId="4965ADF7" w:rsidR="00AB0F0C" w:rsidRDefault="00AB0F0C" w:rsidP="00AA05BE">
      <w:pPr>
        <w:jc w:val="both"/>
        <w:rPr>
          <w:color w:val="000000" w:themeColor="text1"/>
          <w:sz w:val="24"/>
          <w:szCs w:val="24"/>
        </w:rPr>
      </w:pPr>
      <w:r w:rsidRPr="00AB0F0C">
        <w:rPr>
          <w:noProof/>
          <w:color w:val="000000" w:themeColor="text1"/>
          <w:sz w:val="24"/>
          <w:szCs w:val="24"/>
        </w:rPr>
        <w:drawing>
          <wp:anchor distT="0" distB="0" distL="114300" distR="114300" simplePos="0" relativeHeight="251662336" behindDoc="1" locked="0" layoutInCell="1" allowOverlap="1" wp14:anchorId="763A0672" wp14:editId="5CCFBDE9">
            <wp:simplePos x="0" y="0"/>
            <wp:positionH relativeFrom="margin">
              <wp:align>left</wp:align>
            </wp:positionH>
            <wp:positionV relativeFrom="paragraph">
              <wp:posOffset>11430</wp:posOffset>
            </wp:positionV>
            <wp:extent cx="1085850" cy="354330"/>
            <wp:effectExtent l="0" t="0" r="0" b="7620"/>
            <wp:wrapTight wrapText="bothSides">
              <wp:wrapPolygon edited="0">
                <wp:start x="0" y="0"/>
                <wp:lineTo x="0" y="20903"/>
                <wp:lineTo x="21221" y="20903"/>
                <wp:lineTo x="21221" y="0"/>
                <wp:lineTo x="0" y="0"/>
              </wp:wrapPolygon>
            </wp:wrapTight>
            <wp:docPr id="5" name="Picture 5" descr="_blog-post-small-email-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blog-post-small-email-sign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354330"/>
                    </a:xfrm>
                    <a:prstGeom prst="rect">
                      <a:avLst/>
                    </a:prstGeom>
                    <a:noFill/>
                    <a:ln>
                      <a:noFill/>
                    </a:ln>
                  </pic:spPr>
                </pic:pic>
              </a:graphicData>
            </a:graphic>
          </wp:anchor>
        </w:drawing>
      </w:r>
      <w:r w:rsidRPr="00AB0F0C">
        <w:rPr>
          <w:color w:val="000000" w:themeColor="text1"/>
          <w:sz w:val="24"/>
          <w:szCs w:val="24"/>
        </w:rPr>
        <w:t>Then cover the first part and ask the child to read the second one before blending the two.</w:t>
      </w:r>
    </w:p>
    <w:p w14:paraId="058A8389" w14:textId="503E22A4" w:rsidR="00AA05BE" w:rsidRDefault="00AA05BE" w:rsidP="00AA05BE">
      <w:pPr>
        <w:rPr>
          <w:color w:val="000000" w:themeColor="text1"/>
          <w:sz w:val="24"/>
          <w:szCs w:val="24"/>
        </w:rPr>
      </w:pPr>
    </w:p>
    <w:p w14:paraId="7AC3E024" w14:textId="477ABADE" w:rsidR="002E341C" w:rsidRDefault="002E341C" w:rsidP="00AA05BE">
      <w:pPr>
        <w:rPr>
          <w:color w:val="000000" w:themeColor="text1"/>
          <w:sz w:val="24"/>
          <w:szCs w:val="24"/>
        </w:rPr>
      </w:pPr>
    </w:p>
    <w:p w14:paraId="097ED74A" w14:textId="0A45792D" w:rsidR="002E341C" w:rsidRPr="002E341C" w:rsidRDefault="002E341C" w:rsidP="002E341C">
      <w:pPr>
        <w:spacing w:after="0"/>
        <w:rPr>
          <w:b/>
          <w:bCs/>
          <w:color w:val="00B050"/>
          <w:sz w:val="28"/>
          <w:szCs w:val="28"/>
        </w:rPr>
      </w:pPr>
      <w:r w:rsidRPr="002E341C">
        <w:rPr>
          <w:b/>
          <w:bCs/>
          <w:color w:val="00B050"/>
          <w:sz w:val="28"/>
          <w:szCs w:val="28"/>
        </w:rPr>
        <w:t>Other Multi</w:t>
      </w:r>
      <w:r>
        <w:rPr>
          <w:b/>
          <w:bCs/>
          <w:color w:val="00B050"/>
          <w:sz w:val="28"/>
          <w:szCs w:val="28"/>
        </w:rPr>
        <w:t>-</w:t>
      </w:r>
      <w:r w:rsidRPr="002E341C">
        <w:rPr>
          <w:b/>
          <w:bCs/>
          <w:color w:val="00B050"/>
          <w:sz w:val="28"/>
          <w:szCs w:val="28"/>
        </w:rPr>
        <w:t>sylla</w:t>
      </w:r>
      <w:r>
        <w:rPr>
          <w:b/>
          <w:bCs/>
          <w:color w:val="00B050"/>
          <w:sz w:val="28"/>
          <w:szCs w:val="28"/>
        </w:rPr>
        <w:t>ble</w:t>
      </w:r>
      <w:r w:rsidRPr="002E341C">
        <w:rPr>
          <w:b/>
          <w:bCs/>
          <w:color w:val="00B050"/>
          <w:sz w:val="28"/>
          <w:szCs w:val="28"/>
        </w:rPr>
        <w:t xml:space="preserve"> Words</w:t>
      </w:r>
    </w:p>
    <w:p w14:paraId="6215E762" w14:textId="77777777" w:rsidR="002E341C" w:rsidRPr="002E341C" w:rsidRDefault="002E341C" w:rsidP="002E341C">
      <w:pPr>
        <w:spacing w:after="0"/>
        <w:rPr>
          <w:color w:val="000000" w:themeColor="text1"/>
          <w:sz w:val="24"/>
          <w:szCs w:val="24"/>
        </w:rPr>
      </w:pPr>
      <w:r w:rsidRPr="002E341C">
        <w:rPr>
          <w:color w:val="000000" w:themeColor="text1"/>
          <w:sz w:val="24"/>
          <w:szCs w:val="24"/>
        </w:rPr>
        <w:t>Because every syllable has a vowel sound, the first step in breaking down a long word that is not a compound word is to look for the vowels.</w:t>
      </w:r>
    </w:p>
    <w:p w14:paraId="4A5F9ECE" w14:textId="77FA4678" w:rsidR="002E341C" w:rsidRDefault="002E341C" w:rsidP="002E341C">
      <w:pPr>
        <w:rPr>
          <w:color w:val="000000" w:themeColor="text1"/>
          <w:sz w:val="24"/>
          <w:szCs w:val="24"/>
        </w:rPr>
      </w:pPr>
      <w:r w:rsidRPr="002E341C">
        <w:rPr>
          <w:color w:val="000000" w:themeColor="text1"/>
          <w:sz w:val="24"/>
          <w:szCs w:val="24"/>
        </w:rPr>
        <w:t xml:space="preserve">Let’s look at the word ‘cinema’ as an example. This word has 3 vowel sounds </w:t>
      </w:r>
      <w:r>
        <w:rPr>
          <w:color w:val="000000" w:themeColor="text1"/>
          <w:sz w:val="24"/>
          <w:szCs w:val="24"/>
        </w:rPr>
        <w:t>(</w:t>
      </w:r>
      <w:proofErr w:type="spellStart"/>
      <w:r>
        <w:rPr>
          <w:color w:val="000000" w:themeColor="text1"/>
          <w:sz w:val="24"/>
          <w:szCs w:val="24"/>
        </w:rPr>
        <w:t>c</w:t>
      </w:r>
      <w:r w:rsidRPr="002E341C">
        <w:rPr>
          <w:color w:val="FF0000"/>
          <w:sz w:val="24"/>
          <w:szCs w:val="24"/>
        </w:rPr>
        <w:t>i</w:t>
      </w:r>
      <w:r>
        <w:rPr>
          <w:color w:val="000000" w:themeColor="text1"/>
          <w:sz w:val="24"/>
          <w:szCs w:val="24"/>
        </w:rPr>
        <w:t>n</w:t>
      </w:r>
      <w:proofErr w:type="spellEnd"/>
      <w:r>
        <w:rPr>
          <w:color w:val="000000" w:themeColor="text1"/>
          <w:sz w:val="24"/>
          <w:szCs w:val="24"/>
        </w:rPr>
        <w:t>-</w:t>
      </w:r>
      <w:r w:rsidRPr="002E341C">
        <w:rPr>
          <w:color w:val="FF0000"/>
          <w:sz w:val="24"/>
          <w:szCs w:val="24"/>
        </w:rPr>
        <w:t>e</w:t>
      </w:r>
      <w:r>
        <w:rPr>
          <w:color w:val="000000" w:themeColor="text1"/>
          <w:sz w:val="24"/>
          <w:szCs w:val="24"/>
        </w:rPr>
        <w:t>-m</w:t>
      </w:r>
      <w:r w:rsidRPr="002E341C">
        <w:rPr>
          <w:color w:val="FF0000"/>
          <w:sz w:val="24"/>
          <w:szCs w:val="24"/>
        </w:rPr>
        <w:t>a</w:t>
      </w:r>
      <w:r>
        <w:rPr>
          <w:color w:val="000000" w:themeColor="text1"/>
          <w:sz w:val="24"/>
          <w:szCs w:val="24"/>
        </w:rPr>
        <w:t xml:space="preserve">) </w:t>
      </w:r>
      <w:r w:rsidRPr="002E341C">
        <w:rPr>
          <w:color w:val="000000" w:themeColor="text1"/>
          <w:sz w:val="24"/>
          <w:szCs w:val="24"/>
        </w:rPr>
        <w:t xml:space="preserve">so it has 3 syllables. </w:t>
      </w:r>
    </w:p>
    <w:p w14:paraId="576E71E3" w14:textId="5DDFAAF3" w:rsidR="002E341C" w:rsidRDefault="002E341C" w:rsidP="002E341C">
      <w:pPr>
        <w:rPr>
          <w:color w:val="000000" w:themeColor="text1"/>
          <w:sz w:val="24"/>
          <w:szCs w:val="24"/>
        </w:rPr>
      </w:pPr>
    </w:p>
    <w:p w14:paraId="288CE42E" w14:textId="480FE437" w:rsidR="002E341C" w:rsidRPr="002E341C" w:rsidRDefault="002E341C" w:rsidP="002E341C">
      <w:pPr>
        <w:rPr>
          <w:b/>
          <w:bCs/>
          <w:color w:val="00B050"/>
          <w:sz w:val="28"/>
          <w:szCs w:val="28"/>
        </w:rPr>
      </w:pPr>
      <w:r w:rsidRPr="002E341C">
        <w:rPr>
          <w:b/>
          <w:bCs/>
          <w:color w:val="00B050"/>
          <w:sz w:val="28"/>
          <w:szCs w:val="28"/>
        </w:rPr>
        <w:t>Tricky Words</w:t>
      </w:r>
      <w:r>
        <w:rPr>
          <w:b/>
          <w:bCs/>
          <w:color w:val="00B050"/>
          <w:sz w:val="28"/>
          <w:szCs w:val="28"/>
        </w:rPr>
        <w:t xml:space="preserve"> </w:t>
      </w:r>
    </w:p>
    <w:p w14:paraId="708CC61B" w14:textId="68AE24D6" w:rsidR="002E341C" w:rsidRDefault="00B565FE" w:rsidP="002E341C">
      <w:pPr>
        <w:rPr>
          <w:color w:val="000000" w:themeColor="text1"/>
          <w:sz w:val="24"/>
          <w:szCs w:val="24"/>
        </w:rPr>
      </w:pPr>
      <w:r w:rsidRPr="002E341C">
        <w:rPr>
          <w:b/>
          <w:bCs/>
          <w:noProof/>
          <w:color w:val="00B050"/>
          <w:sz w:val="28"/>
          <w:szCs w:val="28"/>
        </w:rPr>
        <w:drawing>
          <wp:anchor distT="0" distB="0" distL="114300" distR="114300" simplePos="0" relativeHeight="251663360" behindDoc="1" locked="0" layoutInCell="1" allowOverlap="1" wp14:anchorId="4BAD03CA" wp14:editId="557E66CB">
            <wp:simplePos x="0" y="0"/>
            <wp:positionH relativeFrom="column">
              <wp:posOffset>9525</wp:posOffset>
            </wp:positionH>
            <wp:positionV relativeFrom="paragraph">
              <wp:posOffset>15240</wp:posOffset>
            </wp:positionV>
            <wp:extent cx="2171700" cy="723900"/>
            <wp:effectExtent l="0" t="0" r="0" b="0"/>
            <wp:wrapTight wrapText="bothSides">
              <wp:wrapPolygon edited="0">
                <wp:start x="0" y="0"/>
                <wp:lineTo x="0" y="21032"/>
                <wp:lineTo x="21411" y="21032"/>
                <wp:lineTo x="21411" y="0"/>
                <wp:lineTo x="0" y="0"/>
              </wp:wrapPolygon>
            </wp:wrapTight>
            <wp:docPr id="6" name="Picture 6" descr="untitled-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de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BC9D2" w14:textId="549A6630" w:rsidR="002E341C" w:rsidRDefault="002E341C" w:rsidP="00AA05BE">
      <w:pPr>
        <w:rPr>
          <w:color w:val="000000" w:themeColor="text1"/>
          <w:sz w:val="24"/>
          <w:szCs w:val="24"/>
        </w:rPr>
      </w:pPr>
    </w:p>
    <w:p w14:paraId="424F24AA" w14:textId="713E76CE" w:rsidR="002E341C" w:rsidRDefault="002E341C" w:rsidP="00AA05BE">
      <w:pPr>
        <w:rPr>
          <w:color w:val="000000" w:themeColor="text1"/>
          <w:sz w:val="24"/>
          <w:szCs w:val="24"/>
        </w:rPr>
      </w:pPr>
    </w:p>
    <w:p w14:paraId="525609F1" w14:textId="77777777" w:rsidR="00B565FE" w:rsidRPr="00B565FE" w:rsidRDefault="00B565FE" w:rsidP="00B565FE">
      <w:pPr>
        <w:jc w:val="both"/>
        <w:rPr>
          <w:color w:val="000000" w:themeColor="text1"/>
          <w:sz w:val="24"/>
          <w:szCs w:val="24"/>
        </w:rPr>
      </w:pPr>
      <w:r w:rsidRPr="00B565FE">
        <w:rPr>
          <w:color w:val="000000" w:themeColor="text1"/>
          <w:sz w:val="24"/>
          <w:szCs w:val="24"/>
        </w:rPr>
        <w:t>Words that cannot easily be sounded out from beginning to end, because they contain an uncommon letter-sound correspondence, are called ‘irregular’ words or, in kid-speak, ‘tricky’ words. There are usually some ‘regular’ letter-sound correspondences in the word, so you should encourage your child to say these.</w:t>
      </w:r>
    </w:p>
    <w:p w14:paraId="39F7FCD0" w14:textId="77777777" w:rsidR="00F633BF" w:rsidRDefault="00B565FE" w:rsidP="00B565FE">
      <w:pPr>
        <w:jc w:val="both"/>
        <w:rPr>
          <w:color w:val="000000" w:themeColor="text1"/>
          <w:sz w:val="24"/>
          <w:szCs w:val="24"/>
        </w:rPr>
      </w:pPr>
      <w:r w:rsidRPr="00B565FE">
        <w:rPr>
          <w:color w:val="000000" w:themeColor="text1"/>
          <w:sz w:val="24"/>
          <w:szCs w:val="24"/>
        </w:rPr>
        <w:t xml:space="preserve">You will then have to teach the ‘tricky’ part, e.g. “In the word ‘was’, the ‘a’ is representing the short /o/ sound and the ‘s’ representing the sound /z/. </w:t>
      </w:r>
    </w:p>
    <w:p w14:paraId="6BA0A532" w14:textId="77777777" w:rsidR="00CB2E9D" w:rsidRDefault="00CB2E9D" w:rsidP="00CB2E9D">
      <w:pPr>
        <w:spacing w:after="0"/>
        <w:jc w:val="both"/>
        <w:rPr>
          <w:color w:val="000000" w:themeColor="text1"/>
          <w:sz w:val="24"/>
          <w:szCs w:val="24"/>
        </w:rPr>
      </w:pPr>
    </w:p>
    <w:p w14:paraId="30BD8BB5" w14:textId="77777777" w:rsidR="00CB2E9D" w:rsidRDefault="00CB2E9D" w:rsidP="00CB2E9D">
      <w:pPr>
        <w:spacing w:after="0"/>
        <w:jc w:val="both"/>
        <w:rPr>
          <w:color w:val="000000" w:themeColor="text1"/>
          <w:sz w:val="24"/>
          <w:szCs w:val="24"/>
        </w:rPr>
      </w:pPr>
    </w:p>
    <w:p w14:paraId="4FACD567" w14:textId="0CEE65A1" w:rsidR="00573A7E" w:rsidRDefault="003427F0" w:rsidP="00CB2E9D">
      <w:pPr>
        <w:spacing w:after="0"/>
        <w:jc w:val="both"/>
        <w:rPr>
          <w:color w:val="000000" w:themeColor="text1"/>
          <w:sz w:val="24"/>
          <w:szCs w:val="24"/>
        </w:rPr>
      </w:pPr>
      <w:bookmarkStart w:id="0" w:name="_GoBack"/>
      <w:bookmarkEnd w:id="0"/>
      <w:r w:rsidRPr="003427F0">
        <w:rPr>
          <w:color w:val="000000" w:themeColor="text1"/>
          <w:sz w:val="24"/>
          <w:szCs w:val="24"/>
        </w:rPr>
        <w:t>Many children struggle to read but it can be hard to know what you can do to help them.</w:t>
      </w:r>
    </w:p>
    <w:p w14:paraId="0460B001" w14:textId="218D418F" w:rsidR="002E341C" w:rsidRDefault="00573A7E" w:rsidP="00CB2E9D">
      <w:pPr>
        <w:spacing w:after="0"/>
        <w:jc w:val="both"/>
        <w:rPr>
          <w:color w:val="000000" w:themeColor="text1"/>
          <w:sz w:val="24"/>
          <w:szCs w:val="24"/>
        </w:rPr>
      </w:pPr>
      <w:r>
        <w:rPr>
          <w:color w:val="000000" w:themeColor="text1"/>
          <w:sz w:val="24"/>
          <w:szCs w:val="24"/>
        </w:rPr>
        <w:t xml:space="preserve">This video helps you to understand what you can do to help </w:t>
      </w:r>
      <w:r w:rsidR="003427F0">
        <w:rPr>
          <w:color w:val="000000" w:themeColor="text1"/>
          <w:sz w:val="24"/>
          <w:szCs w:val="24"/>
        </w:rPr>
        <w:t>your child if they are struggling to read. It runs through some problems your child may be experiencing and how you can help. Some great advice for parent/teacher links and conversations you may w</w:t>
      </w:r>
      <w:r w:rsidR="00CB2E9D">
        <w:rPr>
          <w:color w:val="000000" w:themeColor="text1"/>
          <w:sz w:val="24"/>
          <w:szCs w:val="24"/>
        </w:rPr>
        <w:t>is</w:t>
      </w:r>
      <w:r w:rsidR="003427F0">
        <w:rPr>
          <w:color w:val="000000" w:themeColor="text1"/>
          <w:sz w:val="24"/>
          <w:szCs w:val="24"/>
        </w:rPr>
        <w:t>h to have with your child’s class teacher.</w:t>
      </w:r>
    </w:p>
    <w:p w14:paraId="79F6429E" w14:textId="530AD3C6" w:rsidR="002E341C" w:rsidRDefault="00CB2E9D" w:rsidP="00AA05BE">
      <w:pPr>
        <w:rPr>
          <w:color w:val="000000" w:themeColor="text1"/>
          <w:sz w:val="24"/>
          <w:szCs w:val="24"/>
        </w:rPr>
      </w:pPr>
      <w:hyperlink r:id="rId14" w:history="1">
        <w:r w:rsidRPr="00EF5CAC">
          <w:rPr>
            <w:rStyle w:val="Hyperlink"/>
            <w:sz w:val="24"/>
            <w:szCs w:val="24"/>
          </w:rPr>
          <w:t>https://youtu.be/Q7s2KbQpJ-A</w:t>
        </w:r>
      </w:hyperlink>
      <w:r>
        <w:rPr>
          <w:color w:val="000000" w:themeColor="text1"/>
          <w:sz w:val="24"/>
          <w:szCs w:val="24"/>
        </w:rPr>
        <w:t xml:space="preserve"> </w:t>
      </w:r>
    </w:p>
    <w:p w14:paraId="379797EF" w14:textId="4DAC8CDB" w:rsidR="002E341C" w:rsidRDefault="002E341C" w:rsidP="00AA05BE">
      <w:pPr>
        <w:rPr>
          <w:color w:val="000000" w:themeColor="text1"/>
          <w:sz w:val="24"/>
          <w:szCs w:val="24"/>
        </w:rPr>
      </w:pPr>
    </w:p>
    <w:p w14:paraId="6FA49003" w14:textId="77777777" w:rsidR="002E341C" w:rsidRDefault="002E341C" w:rsidP="00AA05BE">
      <w:pPr>
        <w:rPr>
          <w:color w:val="000000" w:themeColor="text1"/>
          <w:sz w:val="24"/>
          <w:szCs w:val="24"/>
        </w:rPr>
      </w:pPr>
    </w:p>
    <w:p w14:paraId="3CF85CDB" w14:textId="77777777" w:rsidR="00AA05BE" w:rsidRPr="00AA05BE" w:rsidRDefault="00AA05BE" w:rsidP="00AA05BE">
      <w:pPr>
        <w:rPr>
          <w:color w:val="000000" w:themeColor="text1"/>
          <w:sz w:val="24"/>
          <w:szCs w:val="24"/>
        </w:rPr>
      </w:pPr>
    </w:p>
    <w:sectPr w:rsidR="00AA05BE" w:rsidRPr="00AA0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BE"/>
    <w:rsid w:val="002E341C"/>
    <w:rsid w:val="003325E8"/>
    <w:rsid w:val="003427F0"/>
    <w:rsid w:val="00475618"/>
    <w:rsid w:val="004B1EFE"/>
    <w:rsid w:val="00573A7E"/>
    <w:rsid w:val="00A500F8"/>
    <w:rsid w:val="00A65B34"/>
    <w:rsid w:val="00AA05BE"/>
    <w:rsid w:val="00AB0F0C"/>
    <w:rsid w:val="00AB5E8B"/>
    <w:rsid w:val="00AB6879"/>
    <w:rsid w:val="00B565FE"/>
    <w:rsid w:val="00B6748C"/>
    <w:rsid w:val="00BF33E8"/>
    <w:rsid w:val="00CB2E9D"/>
    <w:rsid w:val="00F6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4B25"/>
  <w15:chartTrackingRefBased/>
  <w15:docId w15:val="{276866B9-4602-4566-95DF-9E6E93A8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3E8"/>
    <w:rPr>
      <w:color w:val="0563C1" w:themeColor="hyperlink"/>
      <w:u w:val="single"/>
    </w:rPr>
  </w:style>
  <w:style w:type="character" w:styleId="UnresolvedMention">
    <w:name w:val="Unresolved Mention"/>
    <w:basedOn w:val="DefaultParagraphFont"/>
    <w:uiPriority w:val="99"/>
    <w:semiHidden/>
    <w:unhideWhenUsed/>
    <w:rsid w:val="00BF33E8"/>
    <w:rPr>
      <w:color w:val="605E5C"/>
      <w:shd w:val="clear" w:color="auto" w:fill="E1DFDD"/>
    </w:rPr>
  </w:style>
  <w:style w:type="character" w:styleId="FollowedHyperlink">
    <w:name w:val="FollowedHyperlink"/>
    <w:basedOn w:val="DefaultParagraphFont"/>
    <w:uiPriority w:val="99"/>
    <w:semiHidden/>
    <w:unhideWhenUsed/>
    <w:rsid w:val="00475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2624">
      <w:bodyDiv w:val="1"/>
      <w:marLeft w:val="0"/>
      <w:marRight w:val="0"/>
      <w:marTop w:val="0"/>
      <w:marBottom w:val="0"/>
      <w:divBdr>
        <w:top w:val="none" w:sz="0" w:space="0" w:color="auto"/>
        <w:left w:val="none" w:sz="0" w:space="0" w:color="auto"/>
        <w:bottom w:val="none" w:sz="0" w:space="0" w:color="auto"/>
        <w:right w:val="none" w:sz="0" w:space="0" w:color="auto"/>
      </w:divBdr>
    </w:div>
    <w:div w:id="545995179">
      <w:bodyDiv w:val="1"/>
      <w:marLeft w:val="0"/>
      <w:marRight w:val="0"/>
      <w:marTop w:val="0"/>
      <w:marBottom w:val="0"/>
      <w:divBdr>
        <w:top w:val="none" w:sz="0" w:space="0" w:color="auto"/>
        <w:left w:val="none" w:sz="0" w:space="0" w:color="auto"/>
        <w:bottom w:val="none" w:sz="0" w:space="0" w:color="auto"/>
        <w:right w:val="none" w:sz="0" w:space="0" w:color="auto"/>
      </w:divBdr>
    </w:div>
    <w:div w:id="685641666">
      <w:bodyDiv w:val="1"/>
      <w:marLeft w:val="0"/>
      <w:marRight w:val="0"/>
      <w:marTop w:val="0"/>
      <w:marBottom w:val="0"/>
      <w:divBdr>
        <w:top w:val="none" w:sz="0" w:space="0" w:color="auto"/>
        <w:left w:val="none" w:sz="0" w:space="0" w:color="auto"/>
        <w:bottom w:val="none" w:sz="0" w:space="0" w:color="auto"/>
        <w:right w:val="none" w:sz="0" w:space="0" w:color="auto"/>
      </w:divBdr>
    </w:div>
    <w:div w:id="716510715">
      <w:bodyDiv w:val="1"/>
      <w:marLeft w:val="0"/>
      <w:marRight w:val="0"/>
      <w:marTop w:val="0"/>
      <w:marBottom w:val="0"/>
      <w:divBdr>
        <w:top w:val="none" w:sz="0" w:space="0" w:color="auto"/>
        <w:left w:val="none" w:sz="0" w:space="0" w:color="auto"/>
        <w:bottom w:val="none" w:sz="0" w:space="0" w:color="auto"/>
        <w:right w:val="none" w:sz="0" w:space="0" w:color="auto"/>
      </w:divBdr>
    </w:div>
    <w:div w:id="1023365314">
      <w:bodyDiv w:val="1"/>
      <w:marLeft w:val="0"/>
      <w:marRight w:val="0"/>
      <w:marTop w:val="0"/>
      <w:marBottom w:val="0"/>
      <w:divBdr>
        <w:top w:val="none" w:sz="0" w:space="0" w:color="auto"/>
        <w:left w:val="none" w:sz="0" w:space="0" w:color="auto"/>
        <w:bottom w:val="none" w:sz="0" w:space="0" w:color="auto"/>
        <w:right w:val="none" w:sz="0" w:space="0" w:color="auto"/>
      </w:divBdr>
    </w:div>
    <w:div w:id="1438674293">
      <w:bodyDiv w:val="1"/>
      <w:marLeft w:val="0"/>
      <w:marRight w:val="0"/>
      <w:marTop w:val="0"/>
      <w:marBottom w:val="0"/>
      <w:divBdr>
        <w:top w:val="none" w:sz="0" w:space="0" w:color="auto"/>
        <w:left w:val="none" w:sz="0" w:space="0" w:color="auto"/>
        <w:bottom w:val="none" w:sz="0" w:space="0" w:color="auto"/>
        <w:right w:val="none" w:sz="0" w:space="0" w:color="auto"/>
      </w:divBdr>
      <w:divsChild>
        <w:div w:id="198972880">
          <w:blockQuote w:val="1"/>
          <w:marLeft w:val="900"/>
          <w:marRight w:val="0"/>
          <w:marTop w:val="300"/>
          <w:marBottom w:val="300"/>
          <w:divBdr>
            <w:top w:val="none" w:sz="0" w:space="0" w:color="auto"/>
            <w:left w:val="none" w:sz="0" w:space="0" w:color="auto"/>
            <w:bottom w:val="none" w:sz="0" w:space="0" w:color="auto"/>
            <w:right w:val="none" w:sz="0" w:space="0" w:color="auto"/>
          </w:divBdr>
        </w:div>
      </w:divsChild>
    </w:div>
    <w:div w:id="1662275955">
      <w:bodyDiv w:val="1"/>
      <w:marLeft w:val="0"/>
      <w:marRight w:val="0"/>
      <w:marTop w:val="0"/>
      <w:marBottom w:val="0"/>
      <w:divBdr>
        <w:top w:val="none" w:sz="0" w:space="0" w:color="auto"/>
        <w:left w:val="none" w:sz="0" w:space="0" w:color="auto"/>
        <w:bottom w:val="none" w:sz="0" w:space="0" w:color="auto"/>
        <w:right w:val="none" w:sz="0" w:space="0" w:color="auto"/>
      </w:divBdr>
    </w:div>
    <w:div w:id="1700811992">
      <w:bodyDiv w:val="1"/>
      <w:marLeft w:val="0"/>
      <w:marRight w:val="0"/>
      <w:marTop w:val="0"/>
      <w:marBottom w:val="0"/>
      <w:divBdr>
        <w:top w:val="none" w:sz="0" w:space="0" w:color="auto"/>
        <w:left w:val="none" w:sz="0" w:space="0" w:color="auto"/>
        <w:bottom w:val="none" w:sz="0" w:space="0" w:color="auto"/>
        <w:right w:val="none" w:sz="0" w:space="0" w:color="auto"/>
      </w:divBdr>
    </w:div>
    <w:div w:id="19889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43tv5aIYTI"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youtu.be/wvtaLPmHfk0"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jy0ystXuDcs"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youtu.be/R9GRrOrXeAE?t=90" TargetMode="External"/><Relationship Id="rId14" Type="http://schemas.openxmlformats.org/officeDocument/2006/relationships/hyperlink" Target="https://youtu.be/Q7s2KbQp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Nicola (Moorside High)</dc:creator>
  <cp:keywords/>
  <dc:description/>
  <cp:lastModifiedBy>Murphy, Nicola (Moorside High)</cp:lastModifiedBy>
  <cp:revision>8</cp:revision>
  <dcterms:created xsi:type="dcterms:W3CDTF">2021-01-11T10:46:00Z</dcterms:created>
  <dcterms:modified xsi:type="dcterms:W3CDTF">2021-01-13T12:19:00Z</dcterms:modified>
</cp:coreProperties>
</file>